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65D1B8BE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77777777" w:rsidR="006E3AD7" w:rsidRPr="00854C97" w:rsidRDefault="00A14BF3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</w:t>
      </w:r>
      <w:r w:rsidR="006164D2" w:rsidRPr="00854C97">
        <w:rPr>
          <w:rFonts w:ascii="Trebuchet MS" w:hAnsi="Trebuchet MS"/>
          <w:sz w:val="26"/>
          <w:szCs w:val="26"/>
        </w:rPr>
        <w:t>e</w:t>
      </w:r>
    </w:p>
    <w:p w14:paraId="1508A36C" w14:textId="77777777"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0772112C" w14:textId="77777777" w:rsidR="00A14BF3" w:rsidRPr="00854C97" w:rsidRDefault="005F596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–</w:t>
      </w:r>
      <w:r w:rsidR="00A14BF3" w:rsidRPr="00854C97">
        <w:rPr>
          <w:rFonts w:ascii="Trebuchet MS" w:hAnsi="Trebuchet MS"/>
          <w:sz w:val="26"/>
          <w:szCs w:val="26"/>
        </w:rPr>
        <w:t xml:space="preserve"> </w:t>
      </w:r>
      <w:r w:rsidR="006E3AD7" w:rsidRPr="00854C97">
        <w:rPr>
          <w:rFonts w:ascii="Trebuchet MS" w:hAnsi="Trebuchet MS"/>
          <w:sz w:val="26"/>
          <w:szCs w:val="26"/>
        </w:rPr>
        <w:t xml:space="preserve">Concurs </w:t>
      </w:r>
      <w:r w:rsidR="001019C6">
        <w:rPr>
          <w:rFonts w:ascii="Trebuchet MS" w:hAnsi="Trebuchet MS"/>
          <w:sz w:val="26"/>
          <w:szCs w:val="26"/>
        </w:rPr>
        <w:t>pentru ocuparea postului de expert în cadrul biroului verificare plăți POR, serviciul verificare proiecte POR-</w:t>
      </w:r>
      <w:r w:rsidR="002D3367">
        <w:rPr>
          <w:rFonts w:ascii="Trebuchet MS" w:hAnsi="Trebuchet MS"/>
          <w:sz w:val="26"/>
          <w:szCs w:val="26"/>
        </w:rPr>
        <w:t>27</w:t>
      </w:r>
      <w:r w:rsidR="000E0A49">
        <w:rPr>
          <w:rFonts w:ascii="Trebuchet MS" w:hAnsi="Trebuchet MS"/>
          <w:sz w:val="26"/>
          <w:szCs w:val="26"/>
        </w:rPr>
        <w:t>.</w:t>
      </w:r>
      <w:r w:rsidR="002D3367">
        <w:rPr>
          <w:rFonts w:ascii="Trebuchet MS" w:hAnsi="Trebuchet MS"/>
          <w:sz w:val="26"/>
          <w:szCs w:val="26"/>
        </w:rPr>
        <w:t>11</w:t>
      </w:r>
      <w:r w:rsidR="000E0A49">
        <w:rPr>
          <w:rFonts w:ascii="Trebuchet MS" w:hAnsi="Trebuchet MS"/>
          <w:sz w:val="26"/>
          <w:szCs w:val="26"/>
        </w:rPr>
        <w:t>.</w:t>
      </w:r>
      <w:r w:rsidR="00A14BF3" w:rsidRPr="00854C97">
        <w:rPr>
          <w:rFonts w:ascii="Trebuchet MS" w:hAnsi="Trebuchet MS"/>
          <w:sz w:val="26"/>
          <w:szCs w:val="26"/>
        </w:rPr>
        <w:t>20</w:t>
      </w:r>
      <w:r w:rsidRPr="00854C97">
        <w:rPr>
          <w:rFonts w:ascii="Trebuchet MS" w:hAnsi="Trebuchet MS"/>
          <w:sz w:val="26"/>
          <w:szCs w:val="26"/>
        </w:rPr>
        <w:t>1</w:t>
      </w:r>
      <w:r w:rsidR="00432194">
        <w:rPr>
          <w:rFonts w:ascii="Trebuchet MS" w:hAnsi="Trebuchet MS"/>
          <w:sz w:val="26"/>
          <w:szCs w:val="26"/>
        </w:rPr>
        <w:t>8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14:paraId="3E097B88" w14:textId="77777777"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CD4F33D" w14:textId="77777777"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6084350A" w14:textId="77777777"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4AF39E38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Legea nr. 315/20</w:t>
      </w:r>
      <w:r w:rsidR="00BD7BF5" w:rsidRPr="00881ED9">
        <w:rPr>
          <w:rFonts w:ascii="Trebuchet MS" w:hAnsi="Trebuchet MS" w:cs="Arial"/>
        </w:rPr>
        <w:t>04 privind dezvoltarea regională</w:t>
      </w:r>
      <w:r w:rsidRPr="00881ED9">
        <w:rPr>
          <w:rFonts w:ascii="Trebuchet MS" w:hAnsi="Trebuchet MS" w:cs="Arial"/>
        </w:rPr>
        <w:t xml:space="preserve"> </w:t>
      </w:r>
      <w:r w:rsidR="00BD7BF5" w:rsidRPr="00881ED9">
        <w:rPr>
          <w:rFonts w:ascii="Trebuchet MS" w:hAnsi="Trebuchet MS" w:cs="Arial"/>
        </w:rPr>
        <w:t>î</w:t>
      </w:r>
      <w:r w:rsidRPr="00881ED9">
        <w:rPr>
          <w:rFonts w:ascii="Trebuchet MS" w:hAnsi="Trebuchet MS" w:cs="Arial"/>
        </w:rPr>
        <w:t>n Rom</w:t>
      </w:r>
      <w:r w:rsidR="00BD7BF5" w:rsidRPr="00881ED9">
        <w:rPr>
          <w:rFonts w:ascii="Trebuchet MS" w:hAnsi="Trebuchet MS" w:cs="Arial"/>
        </w:rPr>
        <w:t xml:space="preserve">ânia – </w:t>
      </w:r>
      <w:hyperlink r:id="rId9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881ED9">
        <w:rPr>
          <w:rFonts w:ascii="Trebuchet MS" w:hAnsi="Trebuchet MS" w:cs="Arial"/>
        </w:rPr>
        <w:t>;</w:t>
      </w:r>
    </w:p>
    <w:p w14:paraId="7F099F29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Regulamentul de </w:t>
      </w:r>
      <w:r w:rsidR="004F6093" w:rsidRPr="00881ED9">
        <w:rPr>
          <w:rFonts w:ascii="Trebuchet MS" w:hAnsi="Trebuchet MS" w:cs="Arial"/>
        </w:rPr>
        <w:t xml:space="preserve">organizare </w:t>
      </w:r>
      <w:r w:rsidR="00BD7BF5" w:rsidRPr="00881ED9">
        <w:rPr>
          <w:rFonts w:ascii="Trebuchet MS" w:hAnsi="Trebuchet MS" w:cs="Arial"/>
        </w:rPr>
        <w:t>ș</w:t>
      </w:r>
      <w:r w:rsidR="004F6093" w:rsidRPr="00881ED9">
        <w:rPr>
          <w:rFonts w:ascii="Trebuchet MS" w:hAnsi="Trebuchet MS" w:cs="Arial"/>
        </w:rPr>
        <w:t>i f</w:t>
      </w:r>
      <w:r w:rsidR="00BD7BF5" w:rsidRPr="00881ED9">
        <w:rPr>
          <w:rFonts w:ascii="Trebuchet MS" w:hAnsi="Trebuchet MS" w:cs="Arial"/>
        </w:rPr>
        <w:t>uncționare al Agenț</w:t>
      </w:r>
      <w:r w:rsidRPr="00881ED9">
        <w:rPr>
          <w:rFonts w:ascii="Trebuchet MS" w:hAnsi="Trebuchet MS" w:cs="Arial"/>
        </w:rPr>
        <w:t>iei pentru Dezvoltare Regional</w:t>
      </w:r>
      <w:r w:rsidR="00BD7BF5" w:rsidRPr="00881ED9">
        <w:rPr>
          <w:rFonts w:ascii="Trebuchet MS" w:hAnsi="Trebuchet MS" w:cs="Arial"/>
        </w:rPr>
        <w:t>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0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>;</w:t>
      </w:r>
    </w:p>
    <w:p w14:paraId="2F2BD96A" w14:textId="77777777" w:rsidR="00A14BF3" w:rsidRPr="00881ED9" w:rsidRDefault="00A14BF3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>Statutul A</w:t>
      </w:r>
      <w:r w:rsidR="00BD7BF5" w:rsidRPr="00881ED9">
        <w:rPr>
          <w:rFonts w:ascii="Trebuchet MS" w:hAnsi="Trebuchet MS" w:cs="Arial"/>
        </w:rPr>
        <w:t>genției pentru Dezvoltare Regională</w:t>
      </w:r>
      <w:r w:rsidRPr="00881ED9">
        <w:rPr>
          <w:rFonts w:ascii="Trebuchet MS" w:hAnsi="Trebuchet MS" w:cs="Arial"/>
        </w:rPr>
        <w:t xml:space="preserve"> Sud Muntenia</w:t>
      </w:r>
      <w:r w:rsidR="00BD7BF5" w:rsidRPr="00881ED9">
        <w:rPr>
          <w:rFonts w:ascii="Trebuchet MS" w:hAnsi="Trebuchet MS" w:cs="Arial"/>
        </w:rPr>
        <w:t xml:space="preserve">- </w:t>
      </w:r>
      <w:hyperlink r:id="rId11" w:history="1">
        <w:r w:rsidR="00BD7BF5" w:rsidRPr="00881ED9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881ED9">
        <w:rPr>
          <w:rFonts w:ascii="Trebuchet MS" w:hAnsi="Trebuchet MS" w:cs="Arial"/>
        </w:rPr>
        <w:t xml:space="preserve">; </w:t>
      </w:r>
    </w:p>
    <w:p w14:paraId="4040722D" w14:textId="77777777" w:rsidR="00881ED9" w:rsidRPr="00881ED9" w:rsidRDefault="00881ED9" w:rsidP="00881ED9">
      <w:pPr>
        <w:numPr>
          <w:ilvl w:val="0"/>
          <w:numId w:val="10"/>
        </w:numPr>
        <w:spacing w:after="100" w:afterAutospacing="1" w:line="360" w:lineRule="auto"/>
        <w:jc w:val="both"/>
        <w:rPr>
          <w:rFonts w:ascii="Trebuchet MS" w:hAnsi="Trebuchet MS"/>
        </w:rPr>
      </w:pPr>
      <w:r w:rsidRPr="00881ED9">
        <w:rPr>
          <w:rFonts w:ascii="Trebuchet MS" w:hAnsi="Trebuchet MS" w:cs="Arial"/>
        </w:rPr>
        <w:t>Ghidul specific pentru Prioritatea de investiț</w:t>
      </w:r>
      <w:r w:rsidRPr="00881ED9">
        <w:rPr>
          <w:rFonts w:ascii="Trebuchet MS" w:hAnsi="Trebuchet MS" w:cs="Century Gothic"/>
        </w:rPr>
        <w:t>ii 2.1:</w:t>
      </w:r>
      <w:r w:rsidRPr="00881ED9">
        <w:rPr>
          <w:rFonts w:ascii="Trebuchet MS" w:hAnsi="Trebuchet MS" w:cs="Arial"/>
        </w:rPr>
        <w:t xml:space="preserve"> Promovarea spiritului antreprenorial, în special prin facilitarea exploatării economice a ideilor noi ș</w:t>
      </w:r>
      <w:r w:rsidRPr="00881ED9">
        <w:rPr>
          <w:rFonts w:ascii="Trebuchet MS" w:hAnsi="Trebuchet MS" w:cs="Century Gothic"/>
        </w:rPr>
        <w:t>i prin încurajarea creării de noi întreprinderi, inclusiv prin incubatoare de afacer</w:t>
      </w:r>
      <w:r w:rsidRPr="00881ED9">
        <w:rPr>
          <w:rFonts w:ascii="Trebuchet MS" w:hAnsi="Trebuchet MS" w:cs="Arial"/>
        </w:rPr>
        <w:t xml:space="preserve">i – </w:t>
      </w:r>
      <w:hyperlink r:id="rId12" w:history="1">
        <w:r w:rsidRPr="00881ED9">
          <w:rPr>
            <w:rFonts w:ascii="Trebuchet MS" w:hAnsi="Trebuchet MS" w:cs="Arial"/>
            <w:color w:val="0000FF"/>
            <w:u w:val="single"/>
          </w:rPr>
          <w:t>www.adrmuntenia.ro</w:t>
        </w:r>
      </w:hyperlink>
      <w:r w:rsidRPr="00881ED9">
        <w:rPr>
          <w:rFonts w:ascii="Trebuchet MS" w:hAnsi="Trebuchet MS" w:cs="Arial"/>
        </w:rPr>
        <w:t xml:space="preserve"> </w:t>
      </w:r>
    </w:p>
    <w:p w14:paraId="03690ACF" w14:textId="77777777" w:rsidR="00881ED9" w:rsidRPr="00881ED9" w:rsidRDefault="00881ED9" w:rsidP="00881ED9">
      <w:pPr>
        <w:numPr>
          <w:ilvl w:val="0"/>
          <w:numId w:val="10"/>
        </w:numPr>
        <w:spacing w:after="100" w:afterAutospacing="1" w:line="360" w:lineRule="auto"/>
        <w:contextualSpacing/>
        <w:jc w:val="both"/>
        <w:rPr>
          <w:rFonts w:ascii="Trebuchet MS" w:hAnsi="Trebuchet MS"/>
        </w:rPr>
      </w:pPr>
      <w:r w:rsidRPr="00881ED9">
        <w:rPr>
          <w:rFonts w:ascii="Trebuchet MS" w:hAnsi="Trebuchet MS"/>
        </w:rPr>
        <w:t xml:space="preserve">Ghidul specific pentru </w:t>
      </w:r>
      <w:r w:rsidRPr="00881ED9">
        <w:rPr>
          <w:rFonts w:ascii="Trebuchet MS" w:hAnsi="Trebuchet MS" w:cs="Arial"/>
        </w:rPr>
        <w:t>Prioritatea de investiț</w:t>
      </w:r>
      <w:r w:rsidRPr="00881ED9">
        <w:rPr>
          <w:rFonts w:ascii="Trebuchet MS" w:hAnsi="Trebuchet MS" w:cs="Century Gothic"/>
        </w:rPr>
        <w:t>ii 5.1:</w:t>
      </w:r>
      <w:r w:rsidRPr="00881ED9">
        <w:rPr>
          <w:rFonts w:ascii="Trebuchet MS" w:hAnsi="Trebuchet MS" w:cs="Arial"/>
        </w:rPr>
        <w:t xml:space="preserve"> Conservarea, protejarea, promovarea ș</w:t>
      </w:r>
      <w:r w:rsidRPr="00881ED9">
        <w:rPr>
          <w:rFonts w:ascii="Trebuchet MS" w:hAnsi="Trebuchet MS" w:cs="Century Gothic"/>
        </w:rPr>
        <w:t>i dezvoltarea pat</w:t>
      </w:r>
      <w:r w:rsidRPr="00881ED9">
        <w:rPr>
          <w:rFonts w:ascii="Trebuchet MS" w:hAnsi="Trebuchet MS" w:cs="Arial"/>
        </w:rPr>
        <w:t>rimoniului natural ș</w:t>
      </w:r>
      <w:r w:rsidRPr="00881ED9">
        <w:rPr>
          <w:rFonts w:ascii="Trebuchet MS" w:hAnsi="Trebuchet MS" w:cs="Century Gothic"/>
        </w:rPr>
        <w:t>i cultura</w:t>
      </w:r>
      <w:r w:rsidRPr="00881ED9">
        <w:rPr>
          <w:rFonts w:ascii="Trebuchet MS" w:hAnsi="Trebuchet MS" w:cs="Arial"/>
        </w:rPr>
        <w:t xml:space="preserve">l – </w:t>
      </w:r>
      <w:hyperlink r:id="rId13" w:history="1">
        <w:r w:rsidRPr="00881ED9">
          <w:rPr>
            <w:rFonts w:ascii="Trebuchet MS" w:hAnsi="Trebuchet MS" w:cs="Arial"/>
            <w:color w:val="0000FF"/>
            <w:u w:val="single"/>
          </w:rPr>
          <w:t>www.adrmuntenia.ro</w:t>
        </w:r>
      </w:hyperlink>
      <w:r w:rsidRPr="00881ED9">
        <w:rPr>
          <w:rFonts w:ascii="Trebuchet MS" w:hAnsi="Trebuchet MS" w:cs="Arial"/>
        </w:rPr>
        <w:t xml:space="preserve"> </w:t>
      </w:r>
    </w:p>
    <w:p w14:paraId="255645FD" w14:textId="2FB5A05A" w:rsidR="00881ED9" w:rsidRPr="0067331D" w:rsidRDefault="00881ED9" w:rsidP="00881ED9">
      <w:pPr>
        <w:numPr>
          <w:ilvl w:val="0"/>
          <w:numId w:val="10"/>
        </w:numPr>
        <w:spacing w:after="100" w:afterAutospacing="1" w:line="360" w:lineRule="auto"/>
        <w:contextualSpacing/>
        <w:rPr>
          <w:rFonts w:ascii="Verdana" w:hAnsi="Verdana" w:cs="Arial"/>
        </w:rPr>
      </w:pPr>
      <w:r w:rsidRPr="00881ED9">
        <w:rPr>
          <w:rFonts w:ascii="Trebuchet MS" w:hAnsi="Trebuchet MS"/>
        </w:rPr>
        <w:t>Instructiunea AMPOR nr.41/2017</w:t>
      </w:r>
      <w:r w:rsidRPr="00881ED9">
        <w:rPr>
          <w:rFonts w:ascii="Trebuchet MS" w:hAnsi="Trebuchet MS"/>
          <w:color w:val="0070C0"/>
        </w:rPr>
        <w:t xml:space="preserve">  </w:t>
      </w:r>
      <w:r w:rsidRPr="00881ED9">
        <w:rPr>
          <w:rFonts w:ascii="Trebuchet MS" w:hAnsi="Trebuchet MS"/>
        </w:rPr>
        <w:t xml:space="preserve">privind documentele prezentate de beneficiari la depunerea cererilor de plata/rambursare – </w:t>
      </w:r>
      <w:hyperlink r:id="rId14" w:history="1">
        <w:r w:rsidRPr="00881ED9">
          <w:rPr>
            <w:rFonts w:ascii="Trebuchet MS" w:hAnsi="Trebuchet MS"/>
            <w:color w:val="0000FF"/>
            <w:u w:val="single"/>
          </w:rPr>
          <w:t>www.adrmuntenia.ro</w:t>
        </w:r>
      </w:hyperlink>
      <w:r w:rsidRPr="00881ED9">
        <w:rPr>
          <w:rFonts w:ascii="Trebuchet MS" w:hAnsi="Trebuchet MS"/>
        </w:rPr>
        <w:t xml:space="preserve"> </w:t>
      </w:r>
    </w:p>
    <w:p w14:paraId="65D55A0F" w14:textId="140744AA" w:rsidR="0067331D" w:rsidRPr="007449AA" w:rsidRDefault="008157FA" w:rsidP="008157FA">
      <w:pPr>
        <w:numPr>
          <w:ilvl w:val="0"/>
          <w:numId w:val="10"/>
        </w:numPr>
        <w:spacing w:after="100" w:afterAutospacing="1" w:line="360" w:lineRule="auto"/>
        <w:contextualSpacing/>
        <w:jc w:val="both"/>
        <w:rPr>
          <w:rFonts w:ascii="Trebuchet MS" w:hAnsi="Trebuchet MS" w:cs="Arial"/>
          <w:b/>
          <w:color w:val="FF0000"/>
        </w:rPr>
      </w:pPr>
      <w:r w:rsidRPr="008157FA">
        <w:rPr>
          <w:rFonts w:ascii="Trebuchet MS" w:hAnsi="Trebuchet MS" w:cs="Arial"/>
        </w:rPr>
        <w:t>Modelul</w:t>
      </w:r>
      <w:r w:rsidR="0067331D" w:rsidRPr="008157FA">
        <w:rPr>
          <w:rFonts w:ascii="Trebuchet MS" w:hAnsi="Trebuchet MS" w:cs="Arial"/>
        </w:rPr>
        <w:t xml:space="preserve"> contractul</w:t>
      </w:r>
      <w:r w:rsidRPr="008157FA">
        <w:rPr>
          <w:rFonts w:ascii="Trebuchet MS" w:hAnsi="Trebuchet MS" w:cs="Arial"/>
        </w:rPr>
        <w:t>ui</w:t>
      </w:r>
      <w:r w:rsidR="0067331D" w:rsidRPr="008157FA">
        <w:rPr>
          <w:rFonts w:ascii="Trebuchet MS" w:hAnsi="Trebuchet MS" w:cs="Arial"/>
        </w:rPr>
        <w:t xml:space="preserve"> de finantare</w:t>
      </w:r>
      <w:r w:rsidRPr="008157FA">
        <w:rPr>
          <w:rFonts w:ascii="Trebuchet MS" w:hAnsi="Trebuchet MS" w:cs="Arial"/>
        </w:rPr>
        <w:t xml:space="preserve"> pentru Prioritatea de investiț</w:t>
      </w:r>
      <w:r w:rsidRPr="008157FA">
        <w:rPr>
          <w:rFonts w:ascii="Trebuchet MS" w:hAnsi="Trebuchet MS" w:cs="Century Gothic"/>
        </w:rPr>
        <w:t>ii 2.1:</w:t>
      </w:r>
      <w:r w:rsidRPr="008157FA">
        <w:rPr>
          <w:rFonts w:ascii="Trebuchet MS" w:hAnsi="Trebuchet MS" w:cs="Arial"/>
        </w:rPr>
        <w:t xml:space="preserve"> Promovarea spiritului antreprenorial, în special prin facilitarea exploatării economice a ideilor noi ș</w:t>
      </w:r>
      <w:r w:rsidRPr="008157FA">
        <w:rPr>
          <w:rFonts w:ascii="Trebuchet MS" w:hAnsi="Trebuchet MS" w:cs="Century Gothic"/>
        </w:rPr>
        <w:t>i prin încurajarea creării de noi întreprinderi, inclusiv prin incubatoare de afacer</w:t>
      </w:r>
      <w:r w:rsidRPr="008157FA">
        <w:rPr>
          <w:rFonts w:ascii="Trebuchet MS" w:hAnsi="Trebuchet MS" w:cs="Arial"/>
        </w:rPr>
        <w:t>i</w:t>
      </w:r>
      <w:r w:rsidR="007449AA">
        <w:rPr>
          <w:rFonts w:ascii="Trebuchet MS" w:hAnsi="Trebuchet MS" w:cs="Arial"/>
        </w:rPr>
        <w:t xml:space="preserve">- </w:t>
      </w:r>
      <w:r w:rsidR="007449AA" w:rsidRPr="007449AA">
        <w:rPr>
          <w:rFonts w:ascii="Trebuchet MS" w:hAnsi="Trebuchet MS" w:cs="Arial"/>
          <w:b/>
          <w:color w:val="FF0000"/>
        </w:rPr>
        <w:t>D</w:t>
      </w:r>
      <w:r w:rsidRPr="007449AA">
        <w:rPr>
          <w:rFonts w:ascii="Trebuchet MS" w:hAnsi="Trebuchet MS" w:cs="Arial"/>
          <w:b/>
          <w:color w:val="FF0000"/>
        </w:rPr>
        <w:t xml:space="preserve">oar anexa 5 </w:t>
      </w:r>
      <w:r w:rsidR="007449AA" w:rsidRPr="007449AA">
        <w:rPr>
          <w:rFonts w:ascii="Trebuchet MS" w:hAnsi="Trebuchet MS" w:cs="Arial"/>
          <w:b/>
          <w:color w:val="FF0000"/>
        </w:rPr>
        <w:t>ș</w:t>
      </w:r>
      <w:r w:rsidRPr="007449AA">
        <w:rPr>
          <w:rFonts w:ascii="Trebuchet MS" w:hAnsi="Trebuchet MS" w:cs="Arial"/>
          <w:b/>
          <w:color w:val="FF0000"/>
        </w:rPr>
        <w:t>i anexa 6</w:t>
      </w:r>
      <w:r w:rsidR="007449AA">
        <w:rPr>
          <w:rFonts w:ascii="Trebuchet MS" w:hAnsi="Trebuchet MS" w:cs="Arial"/>
          <w:b/>
          <w:color w:val="FF0000"/>
        </w:rPr>
        <w:t xml:space="preserve">- </w:t>
      </w:r>
      <w:hyperlink r:id="rId15" w:history="1">
        <w:r w:rsidR="007449AA" w:rsidRPr="00B00FA0">
          <w:rPr>
            <w:rStyle w:val="Hyperlink"/>
            <w:rFonts w:ascii="Trebuchet MS" w:hAnsi="Trebuchet MS" w:cs="Arial"/>
          </w:rPr>
          <w:t>www.adrmuntenia.ro</w:t>
        </w:r>
      </w:hyperlink>
      <w:r w:rsidR="007449AA">
        <w:rPr>
          <w:rFonts w:ascii="Trebuchet MS" w:hAnsi="Trebuchet MS" w:cs="Arial"/>
        </w:rPr>
        <w:t xml:space="preserve"> .</w:t>
      </w:r>
      <w:bookmarkStart w:id="0" w:name="_GoBack"/>
      <w:bookmarkEnd w:id="0"/>
    </w:p>
    <w:p w14:paraId="79C7CDDA" w14:textId="77777777" w:rsidR="00881ED9" w:rsidRPr="008D497F" w:rsidRDefault="00881ED9" w:rsidP="00881ED9">
      <w:pPr>
        <w:spacing w:line="360" w:lineRule="auto"/>
        <w:ind w:left="720"/>
        <w:jc w:val="both"/>
        <w:rPr>
          <w:rFonts w:ascii="Trebuchet MS" w:hAnsi="Trebuchet MS" w:cs="Arial"/>
          <w:sz w:val="25"/>
          <w:szCs w:val="25"/>
        </w:rPr>
      </w:pPr>
    </w:p>
    <w:p w14:paraId="01312753" w14:textId="77777777" w:rsidR="008D2239" w:rsidRPr="008D497F" w:rsidRDefault="008D2239" w:rsidP="008D2239">
      <w:pPr>
        <w:pStyle w:val="ListParagraph"/>
        <w:rPr>
          <w:rFonts w:ascii="Trebuchet MS" w:hAnsi="Trebuchet MS" w:cs="Arial"/>
          <w:sz w:val="25"/>
          <w:szCs w:val="25"/>
        </w:rPr>
      </w:pPr>
    </w:p>
    <w:p w14:paraId="55BE49D5" w14:textId="77777777" w:rsidR="00BD543A" w:rsidRDefault="00BD543A" w:rsidP="00BD543A">
      <w:pPr>
        <w:pStyle w:val="ListParagraph"/>
        <w:rPr>
          <w:rFonts w:ascii="Trebuchet MS" w:hAnsi="Trebuchet MS" w:cs="Arial"/>
        </w:rPr>
      </w:pPr>
    </w:p>
    <w:sectPr w:rsidR="00BD543A" w:rsidSect="00B00530">
      <w:footerReference w:type="even" r:id="rId16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CB4E5" w14:textId="77777777" w:rsidR="008840FC" w:rsidRDefault="008840FC">
      <w:r>
        <w:separator/>
      </w:r>
    </w:p>
  </w:endnote>
  <w:endnote w:type="continuationSeparator" w:id="0">
    <w:p w14:paraId="472FB743" w14:textId="77777777" w:rsidR="008840FC" w:rsidRDefault="0088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3C23F" w14:textId="77777777" w:rsidR="008840FC" w:rsidRDefault="008840FC">
      <w:r>
        <w:separator/>
      </w:r>
    </w:p>
  </w:footnote>
  <w:footnote w:type="continuationSeparator" w:id="0">
    <w:p w14:paraId="7647D9DC" w14:textId="77777777" w:rsidR="008840FC" w:rsidRDefault="00884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E0A49"/>
    <w:rsid w:val="000F484A"/>
    <w:rsid w:val="001019C6"/>
    <w:rsid w:val="00123DCD"/>
    <w:rsid w:val="00127124"/>
    <w:rsid w:val="00127328"/>
    <w:rsid w:val="00137276"/>
    <w:rsid w:val="00174A09"/>
    <w:rsid w:val="001F407A"/>
    <w:rsid w:val="00200F61"/>
    <w:rsid w:val="00203106"/>
    <w:rsid w:val="00203F11"/>
    <w:rsid w:val="002113DB"/>
    <w:rsid w:val="0024289D"/>
    <w:rsid w:val="00271FC9"/>
    <w:rsid w:val="00277534"/>
    <w:rsid w:val="002D3367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A3AB4"/>
    <w:rsid w:val="004B7776"/>
    <w:rsid w:val="004C1C4C"/>
    <w:rsid w:val="004D68F1"/>
    <w:rsid w:val="004F448F"/>
    <w:rsid w:val="004F6093"/>
    <w:rsid w:val="00527D15"/>
    <w:rsid w:val="00533068"/>
    <w:rsid w:val="00541EE6"/>
    <w:rsid w:val="00587F24"/>
    <w:rsid w:val="005E4F9C"/>
    <w:rsid w:val="005F5968"/>
    <w:rsid w:val="006164D2"/>
    <w:rsid w:val="006205A0"/>
    <w:rsid w:val="00620EAA"/>
    <w:rsid w:val="0064358C"/>
    <w:rsid w:val="0067331D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449AA"/>
    <w:rsid w:val="007C57EC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840FC"/>
    <w:rsid w:val="008C788E"/>
    <w:rsid w:val="008D2239"/>
    <w:rsid w:val="008D2896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B00530"/>
    <w:rsid w:val="00B51941"/>
    <w:rsid w:val="00B64B64"/>
    <w:rsid w:val="00B84415"/>
    <w:rsid w:val="00B84D2F"/>
    <w:rsid w:val="00B9712A"/>
    <w:rsid w:val="00BB3E50"/>
    <w:rsid w:val="00BC3479"/>
    <w:rsid w:val="00BD20AF"/>
    <w:rsid w:val="00BD543A"/>
    <w:rsid w:val="00BD7BF5"/>
    <w:rsid w:val="00BE02D9"/>
    <w:rsid w:val="00C6001D"/>
    <w:rsid w:val="00CD270B"/>
    <w:rsid w:val="00CD4B7B"/>
    <w:rsid w:val="00D01334"/>
    <w:rsid w:val="00D02A0F"/>
    <w:rsid w:val="00D044F8"/>
    <w:rsid w:val="00D14FCD"/>
    <w:rsid w:val="00D250C7"/>
    <w:rsid w:val="00D7683D"/>
    <w:rsid w:val="00D86968"/>
    <w:rsid w:val="00DE2B71"/>
    <w:rsid w:val="00DE44AD"/>
    <w:rsid w:val="00DF11C2"/>
    <w:rsid w:val="00E25351"/>
    <w:rsid w:val="00E3386E"/>
    <w:rsid w:val="00E55ED1"/>
    <w:rsid w:val="00E56400"/>
    <w:rsid w:val="00E663FF"/>
    <w:rsid w:val="00E834AC"/>
    <w:rsid w:val="00E87197"/>
    <w:rsid w:val="00EB548E"/>
    <w:rsid w:val="00EC14BE"/>
    <w:rsid w:val="00ED3C2C"/>
    <w:rsid w:val="00EE791E"/>
    <w:rsid w:val="00EF3A51"/>
    <w:rsid w:val="00EF58E4"/>
    <w:rsid w:val="00F23059"/>
    <w:rsid w:val="00F35D09"/>
    <w:rsid w:val="00F51901"/>
    <w:rsid w:val="00F71D2D"/>
    <w:rsid w:val="00FA3C62"/>
    <w:rsid w:val="00FA59C1"/>
    <w:rsid w:val="00FB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drmuntenia.ro" TargetMode="Externa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81E0B-6590-4BE5-B7AF-C6F366CA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</Template>
  <TotalTime>15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1602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4</cp:revision>
  <cp:lastPrinted>2016-11-21T07:01:00Z</cp:lastPrinted>
  <dcterms:created xsi:type="dcterms:W3CDTF">2018-11-08T12:12:00Z</dcterms:created>
  <dcterms:modified xsi:type="dcterms:W3CDTF">2018-11-08T12:45:00Z</dcterms:modified>
</cp:coreProperties>
</file>